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14EF3A" w14:textId="77777777" w:rsidR="0001516E" w:rsidRDefault="00000000" w:rsidP="00F97673">
      <w:pPr>
        <w:spacing w:after="120" w:line="240" w:lineRule="auto"/>
        <w:rPr>
          <w:rFonts w:ascii="Spectral" w:eastAsia="Spectral" w:hAnsi="Spectral" w:cs="Spectral"/>
          <w:b/>
          <w:sz w:val="24"/>
          <w:szCs w:val="24"/>
        </w:rPr>
      </w:pPr>
      <w:r>
        <w:pict w14:anchorId="572F55D5">
          <v:rect id="_x0000_i1025" style="width:0;height:1.5pt" o:hralign="center" o:hrstd="t" o:hr="t" fillcolor="#a0a0a0" stroked="f"/>
        </w:pict>
      </w:r>
    </w:p>
    <w:p w14:paraId="5E2A52F8" w14:textId="4F9F3B61" w:rsidR="0001516E" w:rsidRPr="00570CCC" w:rsidRDefault="003B7045" w:rsidP="00F97673">
      <w:pPr>
        <w:spacing w:after="120" w:line="240" w:lineRule="auto"/>
        <w:jc w:val="center"/>
        <w:rPr>
          <w:rFonts w:ascii="Spectral" w:eastAsia="Spectral" w:hAnsi="Spectral" w:cs="Spectral"/>
          <w:b/>
          <w:bCs/>
          <w:sz w:val="30"/>
          <w:szCs w:val="36"/>
        </w:rPr>
      </w:pPr>
      <w:r>
        <w:rPr>
          <w:rFonts w:asciiTheme="minorHAnsi" w:eastAsia="Spectral" w:hAnsiTheme="minorHAnsi" w:cs="Spectral"/>
          <w:b/>
          <w:bCs/>
          <w:sz w:val="30"/>
          <w:szCs w:val="36"/>
          <w:lang w:val="en-US"/>
        </w:rPr>
        <w:t>T</w:t>
      </w:r>
      <w:r w:rsidRPr="003B7045">
        <w:rPr>
          <w:rFonts w:ascii="Spectral" w:eastAsia="Spectral" w:hAnsi="Spectral" w:cs="Spectral"/>
          <w:b/>
          <w:bCs/>
          <w:sz w:val="30"/>
          <w:szCs w:val="36"/>
        </w:rPr>
        <w:t>iệc sinh nhật vui mà không cần thừa thãi</w:t>
      </w:r>
      <w:r w:rsidR="00C528B1" w:rsidRPr="00570CCC">
        <w:rPr>
          <w:rFonts w:ascii="Spectral" w:eastAsia="Spectral" w:hAnsi="Spectral" w:cs="Spectral"/>
          <w:b/>
          <w:bCs/>
          <w:sz w:val="30"/>
          <w:szCs w:val="36"/>
        </w:rPr>
        <w:t>?</w:t>
      </w:r>
    </w:p>
    <w:p w14:paraId="1DD750D8" w14:textId="483FB082" w:rsidR="00F97673" w:rsidRPr="00627939" w:rsidRDefault="00F97673" w:rsidP="00627939">
      <w:pPr>
        <w:spacing w:after="120" w:line="240" w:lineRule="auto"/>
        <w:rPr>
          <w:rFonts w:asciiTheme="minorHAnsi" w:hAnsiTheme="minorHAnsi"/>
          <w:sz w:val="24"/>
          <w:szCs w:val="24"/>
          <w:lang w:val="en-US"/>
        </w:rPr>
      </w:pPr>
    </w:p>
    <w:tbl>
      <w:tblPr>
        <w:tblStyle w:val="a"/>
        <w:tblpPr w:leftFromText="180" w:rightFromText="180" w:vertAnchor="text" w:tblpY="1"/>
        <w:tblOverlap w:val="never"/>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25"/>
        <w:gridCol w:w="5190"/>
        <w:gridCol w:w="2100"/>
      </w:tblGrid>
      <w:tr w:rsidR="0001516E" w:rsidRPr="00570CCC" w14:paraId="5A97D95F" w14:textId="77777777" w:rsidTr="00F97673">
        <w:trPr>
          <w:tblHeader/>
        </w:trPr>
        <w:tc>
          <w:tcPr>
            <w:tcW w:w="1725" w:type="dxa"/>
            <w:shd w:val="clear" w:color="auto" w:fill="BADAC3"/>
            <w:tcMar>
              <w:top w:w="100" w:type="dxa"/>
              <w:left w:w="100" w:type="dxa"/>
              <w:bottom w:w="100" w:type="dxa"/>
              <w:right w:w="100" w:type="dxa"/>
            </w:tcMar>
          </w:tcPr>
          <w:p w14:paraId="461BE9C7" w14:textId="77777777" w:rsidR="0001516E" w:rsidRPr="00570CCC" w:rsidRDefault="00000000" w:rsidP="00F97673">
            <w:pPr>
              <w:widowControl w:val="0"/>
              <w:pBdr>
                <w:top w:val="nil"/>
                <w:left w:val="nil"/>
                <w:bottom w:val="nil"/>
                <w:right w:val="nil"/>
                <w:between w:val="nil"/>
              </w:pBdr>
              <w:spacing w:after="120" w:line="240" w:lineRule="auto"/>
              <w:jc w:val="center"/>
              <w:rPr>
                <w:rFonts w:ascii="Spectral" w:eastAsia="Spectral" w:hAnsi="Spectral" w:cs="Spectral"/>
                <w:b/>
                <w:sz w:val="24"/>
                <w:szCs w:val="24"/>
                <w:shd w:val="clear" w:color="auto" w:fill="BADAC3"/>
              </w:rPr>
            </w:pPr>
            <w:r w:rsidRPr="00570CCC">
              <w:rPr>
                <w:rFonts w:ascii="Spectral" w:eastAsia="Spectral" w:hAnsi="Spectral" w:cs="Spectral"/>
                <w:b/>
                <w:sz w:val="24"/>
                <w:szCs w:val="24"/>
                <w:shd w:val="clear" w:color="auto" w:fill="BADAC3"/>
              </w:rPr>
              <w:t>Hoạt động</w:t>
            </w:r>
          </w:p>
        </w:tc>
        <w:tc>
          <w:tcPr>
            <w:tcW w:w="5190" w:type="dxa"/>
            <w:shd w:val="clear" w:color="auto" w:fill="BADAC3"/>
            <w:tcMar>
              <w:top w:w="100" w:type="dxa"/>
              <w:left w:w="100" w:type="dxa"/>
              <w:bottom w:w="100" w:type="dxa"/>
              <w:right w:w="100" w:type="dxa"/>
            </w:tcMar>
          </w:tcPr>
          <w:p w14:paraId="37E45B8C" w14:textId="77777777" w:rsidR="0001516E" w:rsidRPr="00570CCC" w:rsidRDefault="00000000" w:rsidP="00F97673">
            <w:pPr>
              <w:widowControl w:val="0"/>
              <w:pBdr>
                <w:top w:val="nil"/>
                <w:left w:val="nil"/>
                <w:bottom w:val="nil"/>
                <w:right w:val="nil"/>
                <w:between w:val="nil"/>
              </w:pBdr>
              <w:spacing w:after="120" w:line="240" w:lineRule="auto"/>
              <w:jc w:val="center"/>
              <w:rPr>
                <w:rFonts w:ascii="Spectral" w:eastAsia="Spectral" w:hAnsi="Spectral" w:cs="Spectral"/>
                <w:b/>
                <w:sz w:val="24"/>
                <w:szCs w:val="24"/>
                <w:shd w:val="clear" w:color="auto" w:fill="BADAC3"/>
              </w:rPr>
            </w:pPr>
            <w:r w:rsidRPr="00570CCC">
              <w:rPr>
                <w:rFonts w:ascii="Spectral" w:eastAsia="Spectral" w:hAnsi="Spectral" w:cs="Spectral"/>
                <w:b/>
                <w:sz w:val="24"/>
                <w:szCs w:val="24"/>
                <w:shd w:val="clear" w:color="auto" w:fill="BADAC3"/>
              </w:rPr>
              <w:t>Nội dung</w:t>
            </w:r>
          </w:p>
        </w:tc>
        <w:tc>
          <w:tcPr>
            <w:tcW w:w="2100" w:type="dxa"/>
            <w:shd w:val="clear" w:color="auto" w:fill="BADAC3"/>
            <w:tcMar>
              <w:top w:w="100" w:type="dxa"/>
              <w:left w:w="100" w:type="dxa"/>
              <w:bottom w:w="100" w:type="dxa"/>
              <w:right w:w="100" w:type="dxa"/>
            </w:tcMar>
          </w:tcPr>
          <w:p w14:paraId="4E98E50C" w14:textId="77777777" w:rsidR="0001516E" w:rsidRPr="00570CCC" w:rsidRDefault="00000000" w:rsidP="00F97673">
            <w:pPr>
              <w:widowControl w:val="0"/>
              <w:pBdr>
                <w:top w:val="nil"/>
                <w:left w:val="nil"/>
                <w:bottom w:val="nil"/>
                <w:right w:val="nil"/>
                <w:between w:val="nil"/>
              </w:pBdr>
              <w:spacing w:after="120" w:line="240" w:lineRule="auto"/>
              <w:jc w:val="center"/>
              <w:rPr>
                <w:rFonts w:ascii="Spectral" w:eastAsia="Spectral" w:hAnsi="Spectral" w:cs="Spectral"/>
                <w:b/>
                <w:sz w:val="24"/>
                <w:szCs w:val="24"/>
                <w:shd w:val="clear" w:color="auto" w:fill="BADAC3"/>
              </w:rPr>
            </w:pPr>
            <w:r w:rsidRPr="00570CCC">
              <w:rPr>
                <w:rFonts w:ascii="Spectral" w:eastAsia="Spectral" w:hAnsi="Spectral" w:cs="Spectral"/>
                <w:b/>
                <w:sz w:val="24"/>
                <w:szCs w:val="24"/>
                <w:shd w:val="clear" w:color="auto" w:fill="BADAC3"/>
              </w:rPr>
              <w:t>Thời lượng (phút)</w:t>
            </w:r>
          </w:p>
        </w:tc>
      </w:tr>
      <w:tr w:rsidR="0001516E" w:rsidRPr="00570CCC" w14:paraId="35F8EA09" w14:textId="77777777" w:rsidTr="00F97673">
        <w:tc>
          <w:tcPr>
            <w:tcW w:w="1725" w:type="dxa"/>
            <w:shd w:val="clear" w:color="auto" w:fill="auto"/>
            <w:tcMar>
              <w:top w:w="100" w:type="dxa"/>
              <w:left w:w="100" w:type="dxa"/>
              <w:bottom w:w="100" w:type="dxa"/>
              <w:right w:w="100" w:type="dxa"/>
            </w:tcMar>
          </w:tcPr>
          <w:p w14:paraId="0E7AED74" w14:textId="77777777" w:rsidR="0001516E" w:rsidRPr="00570CCC" w:rsidRDefault="00000000" w:rsidP="00F97673">
            <w:pPr>
              <w:widowControl w:val="0"/>
              <w:pBdr>
                <w:top w:val="nil"/>
                <w:left w:val="nil"/>
                <w:bottom w:val="nil"/>
                <w:right w:val="nil"/>
                <w:between w:val="nil"/>
              </w:pBdr>
              <w:spacing w:after="120" w:line="240" w:lineRule="auto"/>
              <w:rPr>
                <w:rFonts w:ascii="Spectral" w:eastAsia="Spectral" w:hAnsi="Spectral" w:cs="Spectral"/>
                <w:sz w:val="24"/>
                <w:szCs w:val="24"/>
              </w:rPr>
            </w:pPr>
            <w:r w:rsidRPr="00570CCC">
              <w:rPr>
                <w:rFonts w:ascii="Spectral" w:eastAsia="Spectral" w:hAnsi="Spectral" w:cs="Spectral"/>
                <w:sz w:val="24"/>
                <w:szCs w:val="24"/>
              </w:rPr>
              <w:t>Intro</w:t>
            </w:r>
          </w:p>
        </w:tc>
        <w:tc>
          <w:tcPr>
            <w:tcW w:w="5190" w:type="dxa"/>
            <w:shd w:val="clear" w:color="auto" w:fill="auto"/>
            <w:tcMar>
              <w:top w:w="100" w:type="dxa"/>
              <w:left w:w="100" w:type="dxa"/>
              <w:bottom w:w="100" w:type="dxa"/>
              <w:right w:w="100" w:type="dxa"/>
            </w:tcMar>
          </w:tcPr>
          <w:p w14:paraId="7EA9577B" w14:textId="147676FD" w:rsidR="0001516E" w:rsidRPr="00570CCC" w:rsidRDefault="0091000B"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hyperlink r:id="rId7" w:history="1">
              <w:r w:rsidRPr="00570CCC">
                <w:rPr>
                  <w:rStyle w:val="Hyperlink"/>
                  <w:rFonts w:ascii="Spectral" w:eastAsia="Spectral" w:hAnsi="Spectral" w:cs="Spectral"/>
                  <w:sz w:val="24"/>
                  <w:szCs w:val="24"/>
                </w:rPr>
                <w:t>Giới thiệu về LHP</w:t>
              </w:r>
            </w:hyperlink>
          </w:p>
          <w:p w14:paraId="1CF429C0" w14:textId="14F4D010" w:rsidR="0091000B" w:rsidRPr="00570CCC" w:rsidRDefault="0091000B"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570CCC">
              <w:rPr>
                <w:rFonts w:ascii="Spectral" w:eastAsia="Spectral" w:hAnsi="Spectral" w:cs="Spectral"/>
                <w:sz w:val="24"/>
                <w:szCs w:val="24"/>
                <w:lang w:val="en-US"/>
              </w:rPr>
              <w:t>Chiếu trailer</w:t>
            </w:r>
          </w:p>
        </w:tc>
        <w:tc>
          <w:tcPr>
            <w:tcW w:w="2100" w:type="dxa"/>
            <w:shd w:val="clear" w:color="auto" w:fill="auto"/>
            <w:tcMar>
              <w:top w:w="100" w:type="dxa"/>
              <w:left w:w="100" w:type="dxa"/>
              <w:bottom w:w="100" w:type="dxa"/>
              <w:right w:w="100" w:type="dxa"/>
            </w:tcMar>
          </w:tcPr>
          <w:p w14:paraId="5DF25D7A" w14:textId="2A9D51A5" w:rsidR="0001516E" w:rsidRPr="00570CCC" w:rsidRDefault="0091000B"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570CCC">
              <w:rPr>
                <w:rFonts w:ascii="Spectral" w:eastAsia="Spectral" w:hAnsi="Spectral" w:cs="Spectral"/>
                <w:sz w:val="24"/>
                <w:szCs w:val="24"/>
                <w:lang w:val="en-US"/>
              </w:rPr>
              <w:t>5</w:t>
            </w:r>
          </w:p>
        </w:tc>
      </w:tr>
      <w:tr w:rsidR="0001516E" w:rsidRPr="00570CCC" w14:paraId="455D2BA3" w14:textId="77777777" w:rsidTr="00F97673">
        <w:tc>
          <w:tcPr>
            <w:tcW w:w="1725" w:type="dxa"/>
            <w:shd w:val="clear" w:color="auto" w:fill="auto"/>
            <w:tcMar>
              <w:top w:w="100" w:type="dxa"/>
              <w:left w:w="100" w:type="dxa"/>
              <w:bottom w:w="100" w:type="dxa"/>
              <w:right w:w="100" w:type="dxa"/>
            </w:tcMar>
          </w:tcPr>
          <w:p w14:paraId="29373782" w14:textId="1569B8C8" w:rsidR="0001516E" w:rsidRPr="00570CCC" w:rsidRDefault="0091000B" w:rsidP="00F97673">
            <w:pPr>
              <w:widowControl w:val="0"/>
              <w:pBdr>
                <w:top w:val="nil"/>
                <w:left w:val="nil"/>
                <w:bottom w:val="nil"/>
                <w:right w:val="nil"/>
                <w:between w:val="nil"/>
              </w:pBdr>
              <w:spacing w:after="120" w:line="240" w:lineRule="auto"/>
              <w:rPr>
                <w:rFonts w:ascii="Spectral" w:eastAsia="Spectral" w:hAnsi="Spectral" w:cs="Spectral"/>
                <w:sz w:val="24"/>
                <w:szCs w:val="24"/>
              </w:rPr>
            </w:pPr>
            <w:r w:rsidRPr="00570CCC">
              <w:rPr>
                <w:rFonts w:ascii="Spectral" w:eastAsia="Spectral" w:hAnsi="Spectral" w:cs="Spectral"/>
                <w:sz w:val="24"/>
                <w:szCs w:val="24"/>
                <w:lang w:val="en-US"/>
              </w:rPr>
              <w:t>W</w:t>
            </w:r>
            <w:r w:rsidRPr="00570CCC">
              <w:rPr>
                <w:rFonts w:ascii="Spectral" w:eastAsia="Spectral" w:hAnsi="Spectral" w:cs="Spectral"/>
                <w:sz w:val="24"/>
                <w:szCs w:val="24"/>
              </w:rPr>
              <w:t>arm-up</w:t>
            </w:r>
          </w:p>
        </w:tc>
        <w:tc>
          <w:tcPr>
            <w:tcW w:w="5190" w:type="dxa"/>
            <w:shd w:val="clear" w:color="auto" w:fill="auto"/>
            <w:tcMar>
              <w:top w:w="100" w:type="dxa"/>
              <w:left w:w="100" w:type="dxa"/>
              <w:bottom w:w="100" w:type="dxa"/>
              <w:right w:w="100" w:type="dxa"/>
            </w:tcMar>
          </w:tcPr>
          <w:p w14:paraId="6CC63735" w14:textId="77777777" w:rsidR="004F4113" w:rsidRPr="00570CCC" w:rsidRDefault="004F4113" w:rsidP="004F4113">
            <w:pPr>
              <w:widowControl w:val="0"/>
              <w:pBdr>
                <w:top w:val="nil"/>
                <w:left w:val="nil"/>
                <w:bottom w:val="nil"/>
                <w:right w:val="nil"/>
                <w:between w:val="nil"/>
              </w:pBdr>
              <w:spacing w:after="120" w:line="240" w:lineRule="auto"/>
              <w:rPr>
                <w:rFonts w:ascii="Spectral" w:hAnsi="Spectral"/>
                <w:sz w:val="24"/>
                <w:szCs w:val="24"/>
              </w:rPr>
            </w:pPr>
            <w:r w:rsidRPr="00570CCC">
              <w:rPr>
                <w:rFonts w:ascii="Spectral" w:hAnsi="Spectral"/>
                <w:sz w:val="24"/>
                <w:szCs w:val="24"/>
              </w:rPr>
              <w:t>Luật chơi:</w:t>
            </w:r>
          </w:p>
          <w:p w14:paraId="0B40D861" w14:textId="3B4F3A21" w:rsidR="004F4113" w:rsidRDefault="004F4113" w:rsidP="004F4113">
            <w:pPr>
              <w:widowControl w:val="0"/>
              <w:pBdr>
                <w:top w:val="nil"/>
                <w:left w:val="nil"/>
                <w:bottom w:val="nil"/>
                <w:right w:val="nil"/>
                <w:between w:val="nil"/>
              </w:pBdr>
              <w:spacing w:after="120" w:line="240" w:lineRule="auto"/>
              <w:rPr>
                <w:rFonts w:asciiTheme="minorHAnsi" w:hAnsiTheme="minorHAnsi"/>
                <w:sz w:val="24"/>
                <w:szCs w:val="24"/>
                <w:lang w:val="en-US"/>
              </w:rPr>
            </w:pPr>
            <w:r w:rsidRPr="00570CCC">
              <w:rPr>
                <w:rFonts w:ascii="Spectral" w:hAnsi="Spectral"/>
                <w:sz w:val="24"/>
                <w:szCs w:val="24"/>
              </w:rPr>
              <w:t xml:space="preserve">- Giáo viên sẽ phân học sinh thành </w:t>
            </w:r>
            <w:r w:rsidR="00627939" w:rsidRPr="00627939">
              <w:rPr>
                <w:rFonts w:asciiTheme="minorHAnsi" w:hAnsiTheme="minorHAnsi"/>
                <w:sz w:val="24"/>
                <w:szCs w:val="24"/>
              </w:rPr>
              <w:t>các nhóm nhỏ</w:t>
            </w:r>
            <w:r w:rsidR="00EA5711" w:rsidRPr="00EA5711">
              <w:rPr>
                <w:rFonts w:asciiTheme="minorHAnsi" w:hAnsiTheme="minorHAnsi"/>
                <w:sz w:val="24"/>
                <w:szCs w:val="24"/>
              </w:rPr>
              <w:t xml:space="preserve"> (6-8 học sinh). </w:t>
            </w:r>
          </w:p>
          <w:p w14:paraId="3FCD96C8" w14:textId="1CEF21BC" w:rsidR="00EA5711" w:rsidRDefault="00EA5711" w:rsidP="004F4113">
            <w:pPr>
              <w:widowControl w:val="0"/>
              <w:pBdr>
                <w:top w:val="nil"/>
                <w:left w:val="nil"/>
                <w:bottom w:val="nil"/>
                <w:right w:val="nil"/>
                <w:between w:val="nil"/>
              </w:pBdr>
              <w:spacing w:after="120" w:line="240" w:lineRule="auto"/>
              <w:rPr>
                <w:rFonts w:asciiTheme="minorHAnsi" w:hAnsiTheme="minorHAnsi"/>
                <w:sz w:val="24"/>
                <w:szCs w:val="24"/>
                <w:lang w:val="en-US"/>
              </w:rPr>
            </w:pPr>
            <w:r>
              <w:rPr>
                <w:rFonts w:asciiTheme="minorHAnsi" w:hAnsiTheme="minorHAnsi"/>
                <w:sz w:val="24"/>
                <w:szCs w:val="24"/>
                <w:lang w:val="en-US"/>
              </w:rPr>
              <w:t>- Trong vòng 2 phút, các nhóm brainstorm, nghĩ ra các món quà sáng tạo để tặng giáo viên chủ nhiệm (hoặc ba/mẹ) nhân ngày sinh nhật.</w:t>
            </w:r>
          </w:p>
          <w:p w14:paraId="712F1091" w14:textId="41D9BD56" w:rsidR="00EA5711" w:rsidRDefault="00EA5711" w:rsidP="004F4113">
            <w:pPr>
              <w:widowControl w:val="0"/>
              <w:pBdr>
                <w:top w:val="nil"/>
                <w:left w:val="nil"/>
                <w:bottom w:val="nil"/>
                <w:right w:val="nil"/>
                <w:between w:val="nil"/>
              </w:pBdr>
              <w:spacing w:after="120" w:line="240" w:lineRule="auto"/>
              <w:rPr>
                <w:rFonts w:asciiTheme="minorHAnsi" w:hAnsiTheme="minorHAnsi"/>
                <w:sz w:val="24"/>
                <w:szCs w:val="24"/>
                <w:lang w:val="en-US"/>
              </w:rPr>
            </w:pPr>
            <w:r>
              <w:rPr>
                <w:rFonts w:asciiTheme="minorHAnsi" w:hAnsiTheme="minorHAnsi"/>
                <w:sz w:val="24"/>
                <w:szCs w:val="24"/>
                <w:lang w:val="en-US"/>
              </w:rPr>
              <w:t>- Sau khi hết thời gian, từng nhóm đọc to các món quà.</w:t>
            </w:r>
          </w:p>
          <w:p w14:paraId="465940B5" w14:textId="3E51CF42" w:rsidR="00C528B1" w:rsidRPr="00EA5711" w:rsidRDefault="00EA5711" w:rsidP="004F4113">
            <w:pPr>
              <w:widowControl w:val="0"/>
              <w:pBdr>
                <w:top w:val="nil"/>
                <w:left w:val="nil"/>
                <w:bottom w:val="nil"/>
                <w:right w:val="nil"/>
                <w:between w:val="nil"/>
              </w:pBdr>
              <w:spacing w:after="120" w:line="240" w:lineRule="auto"/>
              <w:rPr>
                <w:rFonts w:asciiTheme="minorHAnsi" w:hAnsiTheme="minorHAnsi"/>
                <w:sz w:val="24"/>
                <w:szCs w:val="24"/>
                <w:lang w:val="en-US"/>
              </w:rPr>
            </w:pPr>
            <w:r>
              <w:rPr>
                <w:rFonts w:asciiTheme="minorHAnsi" w:hAnsiTheme="minorHAnsi"/>
                <w:sz w:val="24"/>
                <w:szCs w:val="24"/>
                <w:lang w:val="en-US"/>
              </w:rPr>
              <w:t>- Nhóm nào có nhiều món quà sáng tạo nhất sẽ chiến thắng</w:t>
            </w:r>
          </w:p>
        </w:tc>
        <w:tc>
          <w:tcPr>
            <w:tcW w:w="2100" w:type="dxa"/>
            <w:shd w:val="clear" w:color="auto" w:fill="auto"/>
            <w:tcMar>
              <w:top w:w="100" w:type="dxa"/>
              <w:left w:w="100" w:type="dxa"/>
              <w:bottom w:w="100" w:type="dxa"/>
              <w:right w:w="100" w:type="dxa"/>
            </w:tcMar>
          </w:tcPr>
          <w:p w14:paraId="6914285B" w14:textId="5F1F2544" w:rsidR="0001516E" w:rsidRPr="00570CCC" w:rsidRDefault="00F97673"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570CCC">
              <w:rPr>
                <w:rFonts w:ascii="Spectral" w:eastAsia="Spectral" w:hAnsi="Spectral" w:cs="Spectral"/>
                <w:sz w:val="24"/>
                <w:szCs w:val="24"/>
                <w:lang w:val="en-US"/>
              </w:rPr>
              <w:t>5</w:t>
            </w:r>
          </w:p>
        </w:tc>
      </w:tr>
      <w:tr w:rsidR="0001516E" w:rsidRPr="00570CCC" w14:paraId="30D0CA3E" w14:textId="77777777" w:rsidTr="00F97673">
        <w:tc>
          <w:tcPr>
            <w:tcW w:w="1725" w:type="dxa"/>
            <w:shd w:val="clear" w:color="auto" w:fill="auto"/>
            <w:tcMar>
              <w:top w:w="100" w:type="dxa"/>
              <w:left w:w="100" w:type="dxa"/>
              <w:bottom w:w="100" w:type="dxa"/>
              <w:right w:w="100" w:type="dxa"/>
            </w:tcMar>
          </w:tcPr>
          <w:p w14:paraId="225FDA5E" w14:textId="3A48498D" w:rsidR="0001516E" w:rsidRPr="00570CCC" w:rsidRDefault="00000000"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570CCC">
              <w:rPr>
                <w:rFonts w:ascii="Spectral" w:eastAsia="Spectral" w:hAnsi="Spectral" w:cs="Spectral"/>
                <w:sz w:val="24"/>
                <w:szCs w:val="24"/>
              </w:rPr>
              <w:t>Xem phim</w:t>
            </w:r>
          </w:p>
        </w:tc>
        <w:tc>
          <w:tcPr>
            <w:tcW w:w="5190" w:type="dxa"/>
            <w:shd w:val="clear" w:color="auto" w:fill="auto"/>
            <w:tcMar>
              <w:top w:w="100" w:type="dxa"/>
              <w:left w:w="100" w:type="dxa"/>
              <w:bottom w:w="100" w:type="dxa"/>
              <w:right w:w="100" w:type="dxa"/>
            </w:tcMar>
          </w:tcPr>
          <w:p w14:paraId="7F75FFD9" w14:textId="66A85A5F" w:rsidR="00570CCC" w:rsidRPr="00570CCC" w:rsidRDefault="00627939" w:rsidP="00570CCC">
            <w:pPr>
              <w:widowControl w:val="0"/>
              <w:pBdr>
                <w:top w:val="nil"/>
                <w:left w:val="nil"/>
                <w:bottom w:val="nil"/>
                <w:right w:val="nil"/>
                <w:between w:val="nil"/>
              </w:pBdr>
              <w:spacing w:after="120" w:line="240" w:lineRule="auto"/>
              <w:rPr>
                <w:rFonts w:ascii="Spectral" w:hAnsi="Spectral"/>
                <w:sz w:val="24"/>
                <w:szCs w:val="24"/>
                <w:lang w:val="en-US"/>
              </w:rPr>
            </w:pPr>
            <w:r>
              <w:rPr>
                <w:rFonts w:ascii="Spectral" w:hAnsi="Spectral"/>
                <w:sz w:val="24"/>
                <w:szCs w:val="24"/>
                <w:lang w:val="en-US"/>
              </w:rPr>
              <w:t>Các ở đây hẳn đã tham gia một vài bữa tiệc sinh nhật rồi. Các em có từng nghĩ, việc tổ chức tiệc sinh nhật có thể mang đến những hậu quả cho môi trường không? Xem bộ phim này và tìm hiểu nhé</w:t>
            </w:r>
            <w:r w:rsidR="00570CCC" w:rsidRPr="00570CCC">
              <w:rPr>
                <w:rFonts w:ascii="Spectral" w:hAnsi="Spectral"/>
                <w:sz w:val="24"/>
                <w:szCs w:val="24"/>
                <w:lang w:val="en-US"/>
              </w:rPr>
              <w:t>. Các bạn khi xem phim hãy lưu ý những câu hỏi sau (đặt câu hỏi định hướng sẽ giúp học sinh chú tâm hơn khi xem phim):</w:t>
            </w:r>
          </w:p>
          <w:p w14:paraId="2EF95BF4" w14:textId="5231B884" w:rsidR="00570CCC" w:rsidRDefault="00135AB1" w:rsidP="00570CCC">
            <w:pPr>
              <w:pStyle w:val="ListParagraph"/>
              <w:widowControl w:val="0"/>
              <w:numPr>
                <w:ilvl w:val="0"/>
                <w:numId w:val="6"/>
              </w:numPr>
              <w:pBdr>
                <w:top w:val="nil"/>
                <w:left w:val="nil"/>
                <w:bottom w:val="nil"/>
                <w:right w:val="nil"/>
                <w:between w:val="nil"/>
              </w:pBdr>
              <w:spacing w:after="120" w:line="240" w:lineRule="auto"/>
              <w:rPr>
                <w:rFonts w:ascii="Spectral" w:hAnsi="Spectral"/>
                <w:sz w:val="24"/>
                <w:szCs w:val="24"/>
                <w:lang w:val="en-US"/>
              </w:rPr>
            </w:pPr>
            <w:r>
              <w:rPr>
                <w:rFonts w:ascii="Spectral" w:hAnsi="Spectral"/>
                <w:sz w:val="24"/>
                <w:szCs w:val="24"/>
                <w:lang w:val="en-US"/>
              </w:rPr>
              <w:t>Tomy đón sinh nhật lần thứ mấy? (thứ 10)</w:t>
            </w:r>
          </w:p>
          <w:p w14:paraId="6D7AA6C2" w14:textId="34A229E4" w:rsidR="00135AB1" w:rsidRDefault="00135AB1" w:rsidP="00570CCC">
            <w:pPr>
              <w:pStyle w:val="ListParagraph"/>
              <w:widowControl w:val="0"/>
              <w:numPr>
                <w:ilvl w:val="0"/>
                <w:numId w:val="6"/>
              </w:numPr>
              <w:pBdr>
                <w:top w:val="nil"/>
                <w:left w:val="nil"/>
                <w:bottom w:val="nil"/>
                <w:right w:val="nil"/>
                <w:between w:val="nil"/>
              </w:pBdr>
              <w:spacing w:after="120" w:line="240" w:lineRule="auto"/>
              <w:rPr>
                <w:rFonts w:ascii="Spectral" w:hAnsi="Spectral"/>
                <w:sz w:val="24"/>
                <w:szCs w:val="24"/>
                <w:lang w:val="en-US"/>
              </w:rPr>
            </w:pPr>
            <w:r>
              <w:rPr>
                <w:rFonts w:ascii="Spectral" w:hAnsi="Spectral"/>
                <w:sz w:val="24"/>
                <w:szCs w:val="24"/>
                <w:lang w:val="en-US"/>
              </w:rPr>
              <w:t>Những sản phẩm chạy theo mốt nhất thời gây ra những vấn đề gì cho môi trường? (chúng ta nhanh chóng loại bỏ chúng để mua sản phẩm khác chạy theo mốt mới)</w:t>
            </w:r>
          </w:p>
          <w:p w14:paraId="17E5DCBF" w14:textId="2AE6B7F1" w:rsidR="00135AB1" w:rsidRPr="00570CCC" w:rsidRDefault="00135AB1" w:rsidP="00570CCC">
            <w:pPr>
              <w:pStyle w:val="ListParagraph"/>
              <w:widowControl w:val="0"/>
              <w:numPr>
                <w:ilvl w:val="0"/>
                <w:numId w:val="6"/>
              </w:numPr>
              <w:pBdr>
                <w:top w:val="nil"/>
                <w:left w:val="nil"/>
                <w:bottom w:val="nil"/>
                <w:right w:val="nil"/>
                <w:between w:val="nil"/>
              </w:pBdr>
              <w:spacing w:after="120" w:line="240" w:lineRule="auto"/>
              <w:rPr>
                <w:rFonts w:ascii="Spectral" w:hAnsi="Spectral"/>
                <w:sz w:val="24"/>
                <w:szCs w:val="24"/>
                <w:lang w:val="en-US"/>
              </w:rPr>
            </w:pPr>
            <w:r>
              <w:rPr>
                <w:rFonts w:ascii="Spectral" w:hAnsi="Spectral"/>
                <w:sz w:val="24"/>
                <w:szCs w:val="24"/>
                <w:lang w:val="en-US"/>
              </w:rPr>
              <w:t xml:space="preserve">Sự lỗi thời có chủ đích là gì? (Các công </w:t>
            </w:r>
            <w:r>
              <w:rPr>
                <w:rFonts w:ascii="Spectral" w:hAnsi="Spectral"/>
                <w:sz w:val="24"/>
                <w:szCs w:val="24"/>
                <w:lang w:val="en-US"/>
              </w:rPr>
              <w:lastRenderedPageBreak/>
              <w:t>ty cố tình làm cho sản phẩm của họ khó sửa chữa hơn để họ có thể bán sản phẩm tương tự với thay đổi nhỏ)</w:t>
            </w:r>
          </w:p>
          <w:p w14:paraId="52490CEF" w14:textId="2F496A58" w:rsidR="00A0690A" w:rsidRPr="00570CCC" w:rsidRDefault="00570CCC" w:rsidP="00570CCC">
            <w:pPr>
              <w:widowControl w:val="0"/>
              <w:pBdr>
                <w:top w:val="nil"/>
                <w:left w:val="nil"/>
                <w:bottom w:val="nil"/>
                <w:right w:val="nil"/>
                <w:between w:val="nil"/>
              </w:pBdr>
              <w:spacing w:after="120" w:line="240" w:lineRule="auto"/>
              <w:rPr>
                <w:rFonts w:ascii="Spectral" w:hAnsi="Spectral"/>
                <w:sz w:val="24"/>
                <w:szCs w:val="24"/>
              </w:rPr>
            </w:pPr>
            <w:r w:rsidRPr="00570CCC">
              <w:rPr>
                <w:rFonts w:ascii="Spectral" w:hAnsi="Spectral"/>
                <w:sz w:val="24"/>
                <w:szCs w:val="24"/>
                <w:lang w:val="en-US"/>
              </w:rPr>
              <w:t>Chiếu phim</w:t>
            </w:r>
          </w:p>
        </w:tc>
        <w:tc>
          <w:tcPr>
            <w:tcW w:w="2100" w:type="dxa"/>
            <w:shd w:val="clear" w:color="auto" w:fill="auto"/>
            <w:tcMar>
              <w:top w:w="100" w:type="dxa"/>
              <w:left w:w="100" w:type="dxa"/>
              <w:bottom w:w="100" w:type="dxa"/>
              <w:right w:w="100" w:type="dxa"/>
            </w:tcMar>
          </w:tcPr>
          <w:p w14:paraId="5781FCEC" w14:textId="0DB1E774" w:rsidR="0001516E" w:rsidRPr="00570CCC" w:rsidRDefault="003A7D1D"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570CCC">
              <w:rPr>
                <w:rFonts w:ascii="Spectral" w:eastAsia="Spectral" w:hAnsi="Spectral" w:cs="Spectral"/>
                <w:sz w:val="24"/>
                <w:szCs w:val="24"/>
                <w:lang w:val="en-US"/>
              </w:rPr>
              <w:lastRenderedPageBreak/>
              <w:t>12</w:t>
            </w:r>
          </w:p>
        </w:tc>
      </w:tr>
      <w:tr w:rsidR="0001516E" w:rsidRPr="00570CCC" w14:paraId="4AB83AC4" w14:textId="77777777" w:rsidTr="00F97673">
        <w:tc>
          <w:tcPr>
            <w:tcW w:w="1725" w:type="dxa"/>
            <w:shd w:val="clear" w:color="auto" w:fill="auto"/>
            <w:tcMar>
              <w:top w:w="100" w:type="dxa"/>
              <w:left w:w="100" w:type="dxa"/>
              <w:bottom w:w="100" w:type="dxa"/>
              <w:right w:w="100" w:type="dxa"/>
            </w:tcMar>
          </w:tcPr>
          <w:p w14:paraId="6A49728F" w14:textId="1CA78FC7" w:rsidR="0001516E" w:rsidRPr="00627939" w:rsidRDefault="00627939" w:rsidP="00F97673">
            <w:pPr>
              <w:widowControl w:val="0"/>
              <w:pBdr>
                <w:top w:val="nil"/>
                <w:left w:val="nil"/>
                <w:bottom w:val="nil"/>
                <w:right w:val="nil"/>
                <w:between w:val="nil"/>
              </w:pBdr>
              <w:spacing w:after="120" w:line="240" w:lineRule="auto"/>
              <w:rPr>
                <w:rFonts w:asciiTheme="minorHAnsi" w:eastAsia="Spectral" w:hAnsiTheme="minorHAnsi" w:cs="Spectral"/>
                <w:sz w:val="24"/>
                <w:szCs w:val="24"/>
              </w:rPr>
            </w:pPr>
            <w:r w:rsidRPr="00627939">
              <w:rPr>
                <w:rFonts w:ascii="Spectral" w:hAnsi="Spectral"/>
                <w:sz w:val="24"/>
                <w:szCs w:val="24"/>
              </w:rPr>
              <w:t>Hoạt động – Túi đựng quà tái chế</w:t>
            </w:r>
          </w:p>
        </w:tc>
        <w:tc>
          <w:tcPr>
            <w:tcW w:w="5190" w:type="dxa"/>
            <w:shd w:val="clear" w:color="auto" w:fill="auto"/>
            <w:tcMar>
              <w:top w:w="100" w:type="dxa"/>
              <w:left w:w="100" w:type="dxa"/>
              <w:bottom w:w="100" w:type="dxa"/>
              <w:right w:w="100" w:type="dxa"/>
            </w:tcMar>
          </w:tcPr>
          <w:p w14:paraId="4551B18C" w14:textId="26294260" w:rsidR="0001516E" w:rsidRPr="00627939" w:rsidRDefault="00570CCC" w:rsidP="00627939">
            <w:pPr>
              <w:widowControl w:val="0"/>
              <w:spacing w:after="120" w:line="240" w:lineRule="auto"/>
              <w:rPr>
                <w:rFonts w:ascii="Spectral" w:hAnsi="Spectral"/>
                <w:sz w:val="24"/>
                <w:szCs w:val="24"/>
              </w:rPr>
            </w:pPr>
            <w:r w:rsidRPr="00570CCC">
              <w:rPr>
                <w:rFonts w:ascii="Spectral" w:hAnsi="Spectral"/>
                <w:sz w:val="24"/>
                <w:szCs w:val="24"/>
              </w:rPr>
              <w:t xml:space="preserve">Dẫn dắt vào </w:t>
            </w:r>
            <w:r w:rsidR="00627939" w:rsidRPr="00627939">
              <w:rPr>
                <w:rFonts w:ascii="Spectral" w:hAnsi="Spectral"/>
                <w:sz w:val="24"/>
                <w:szCs w:val="24"/>
              </w:rPr>
              <w:t>hoạt động</w:t>
            </w:r>
            <w:r w:rsidRPr="00570CCC">
              <w:rPr>
                <w:rFonts w:ascii="Spectral" w:hAnsi="Spectral"/>
                <w:sz w:val="24"/>
                <w:szCs w:val="24"/>
              </w:rPr>
              <w:t xml:space="preserve">: </w:t>
            </w:r>
            <w:r w:rsidR="00627939" w:rsidRPr="00627939">
              <w:rPr>
                <w:rFonts w:ascii="Spectral" w:hAnsi="Spectral"/>
                <w:sz w:val="24"/>
                <w:szCs w:val="24"/>
              </w:rPr>
              <w:t>Một bữa tiệc sinh nhật vui đôi khi không cần quá nhiều quà tặng. Quan trọng là thời gian vui vẻ chúng ta có với nhau. Như nếu như các em vẫn muốn tặng quà cho bạn mình, chúng ta vẫn có thể tạo ra những chiếc túi đựng quà thân thiện với môi trường. Giờ chúng ta sẽ tự tay làm một cái túi như thế để tặng bạn mình trong dịp sinh nhật sắp tới nhé</w:t>
            </w:r>
            <w:r w:rsidRPr="00570CCC">
              <w:rPr>
                <w:rFonts w:ascii="Spectral" w:hAnsi="Spectral"/>
                <w:sz w:val="24"/>
                <w:szCs w:val="24"/>
              </w:rPr>
              <w:t>.</w:t>
            </w:r>
          </w:p>
          <w:p w14:paraId="578CD0AD" w14:textId="580A440E" w:rsidR="00570CCC" w:rsidRPr="00EA5711" w:rsidRDefault="00570CCC" w:rsidP="00627939">
            <w:pPr>
              <w:widowControl w:val="0"/>
              <w:spacing w:after="120" w:line="240" w:lineRule="auto"/>
              <w:rPr>
                <w:rFonts w:asciiTheme="minorHAnsi" w:hAnsiTheme="minorHAnsi"/>
                <w:sz w:val="24"/>
                <w:szCs w:val="24"/>
              </w:rPr>
            </w:pPr>
            <w:r w:rsidRPr="00627939">
              <w:rPr>
                <w:rFonts w:ascii="Spectral" w:hAnsi="Spectral"/>
                <w:sz w:val="24"/>
                <w:szCs w:val="24"/>
              </w:rPr>
              <w:t xml:space="preserve">Chiếu video hướng dẫn </w:t>
            </w:r>
            <w:r w:rsidR="00EA5711" w:rsidRPr="00EA5711">
              <w:rPr>
                <w:rFonts w:asciiTheme="minorHAnsi" w:hAnsiTheme="minorHAnsi"/>
                <w:sz w:val="24"/>
                <w:szCs w:val="24"/>
              </w:rPr>
              <w:t>hoạt động</w:t>
            </w:r>
            <w:r w:rsidRPr="00627939">
              <w:rPr>
                <w:rFonts w:ascii="Spectral" w:hAnsi="Spectral"/>
                <w:sz w:val="24"/>
                <w:szCs w:val="24"/>
              </w:rPr>
              <w:t>.</w:t>
            </w:r>
          </w:p>
          <w:p w14:paraId="1EBCC785" w14:textId="70B70A1D" w:rsidR="00570CCC" w:rsidRPr="00EA5711" w:rsidRDefault="00570CCC" w:rsidP="00627939">
            <w:pPr>
              <w:widowControl w:val="0"/>
              <w:spacing w:after="120" w:line="240" w:lineRule="auto"/>
              <w:rPr>
                <w:rFonts w:asciiTheme="minorHAnsi" w:hAnsiTheme="minorHAnsi"/>
                <w:sz w:val="24"/>
                <w:szCs w:val="24"/>
              </w:rPr>
            </w:pPr>
            <w:r w:rsidRPr="00627939">
              <w:rPr>
                <w:rFonts w:ascii="Spectral" w:hAnsi="Spectral"/>
                <w:sz w:val="24"/>
                <w:szCs w:val="24"/>
              </w:rPr>
              <w:t>Học sinh tiến hành theo các bước hướng dẫn.</w:t>
            </w:r>
            <w:r w:rsidR="00EA5711" w:rsidRPr="00EA5711">
              <w:rPr>
                <w:rFonts w:asciiTheme="minorHAnsi" w:hAnsiTheme="minorHAnsi"/>
                <w:sz w:val="24"/>
                <w:szCs w:val="24"/>
              </w:rPr>
              <w:t xml:space="preserve"> Giáo viên hỗ trợ học sinh nếu cần thiết.</w:t>
            </w:r>
          </w:p>
        </w:tc>
        <w:tc>
          <w:tcPr>
            <w:tcW w:w="2100" w:type="dxa"/>
            <w:shd w:val="clear" w:color="auto" w:fill="auto"/>
            <w:tcMar>
              <w:top w:w="100" w:type="dxa"/>
              <w:left w:w="100" w:type="dxa"/>
              <w:bottom w:w="100" w:type="dxa"/>
              <w:right w:w="100" w:type="dxa"/>
            </w:tcMar>
          </w:tcPr>
          <w:p w14:paraId="4B3EFE8D" w14:textId="016B9A97" w:rsidR="0001516E" w:rsidRPr="00570CCC" w:rsidRDefault="003A7D1D"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570CCC">
              <w:rPr>
                <w:rFonts w:ascii="Spectral" w:eastAsia="Spectral" w:hAnsi="Spectral" w:cs="Spectral"/>
                <w:sz w:val="24"/>
                <w:szCs w:val="24"/>
                <w:lang w:val="en-US"/>
              </w:rPr>
              <w:t>1</w:t>
            </w:r>
            <w:r w:rsidR="000736FC" w:rsidRPr="00570CCC">
              <w:rPr>
                <w:rFonts w:ascii="Spectral" w:eastAsia="Spectral" w:hAnsi="Spectral" w:cs="Spectral"/>
                <w:sz w:val="24"/>
                <w:szCs w:val="24"/>
                <w:lang w:val="en-US"/>
              </w:rPr>
              <w:t>8</w:t>
            </w:r>
          </w:p>
        </w:tc>
      </w:tr>
      <w:tr w:rsidR="0001516E" w:rsidRPr="00570CCC" w14:paraId="402831C4" w14:textId="77777777" w:rsidTr="00F97673">
        <w:tc>
          <w:tcPr>
            <w:tcW w:w="1725" w:type="dxa"/>
            <w:shd w:val="clear" w:color="auto" w:fill="auto"/>
            <w:tcMar>
              <w:top w:w="100" w:type="dxa"/>
              <w:left w:w="100" w:type="dxa"/>
              <w:bottom w:w="100" w:type="dxa"/>
              <w:right w:w="100" w:type="dxa"/>
            </w:tcMar>
          </w:tcPr>
          <w:p w14:paraId="18B35F5A" w14:textId="77777777" w:rsidR="0001516E" w:rsidRPr="00570CCC" w:rsidRDefault="00000000" w:rsidP="00F97673">
            <w:pPr>
              <w:widowControl w:val="0"/>
              <w:pBdr>
                <w:top w:val="nil"/>
                <w:left w:val="nil"/>
                <w:bottom w:val="nil"/>
                <w:right w:val="nil"/>
                <w:between w:val="nil"/>
              </w:pBdr>
              <w:spacing w:after="120" w:line="240" w:lineRule="auto"/>
              <w:rPr>
                <w:rFonts w:ascii="Spectral" w:eastAsia="Spectral" w:hAnsi="Spectral" w:cs="Spectral"/>
                <w:sz w:val="24"/>
                <w:szCs w:val="24"/>
              </w:rPr>
            </w:pPr>
            <w:r w:rsidRPr="00570CCC">
              <w:rPr>
                <w:rFonts w:ascii="Spectral" w:eastAsia="Spectral" w:hAnsi="Spectral" w:cs="Spectral"/>
                <w:sz w:val="24"/>
                <w:szCs w:val="24"/>
              </w:rPr>
              <w:t>Tổng kết</w:t>
            </w:r>
          </w:p>
        </w:tc>
        <w:tc>
          <w:tcPr>
            <w:tcW w:w="5190" w:type="dxa"/>
            <w:shd w:val="clear" w:color="auto" w:fill="auto"/>
            <w:tcMar>
              <w:top w:w="100" w:type="dxa"/>
              <w:left w:w="100" w:type="dxa"/>
              <w:bottom w:w="100" w:type="dxa"/>
              <w:right w:w="100" w:type="dxa"/>
            </w:tcMar>
          </w:tcPr>
          <w:p w14:paraId="345DB39F" w14:textId="31AA1F8F" w:rsidR="000736FC" w:rsidRPr="00570CCC" w:rsidRDefault="000736FC" w:rsidP="000736FC">
            <w:pPr>
              <w:widowControl w:val="0"/>
              <w:pBdr>
                <w:top w:val="nil"/>
                <w:left w:val="nil"/>
                <w:bottom w:val="nil"/>
                <w:right w:val="nil"/>
                <w:between w:val="nil"/>
              </w:pBdr>
              <w:spacing w:after="120" w:line="240" w:lineRule="auto"/>
              <w:rPr>
                <w:rFonts w:ascii="Spectral" w:hAnsi="Spectral"/>
                <w:sz w:val="24"/>
                <w:szCs w:val="24"/>
              </w:rPr>
            </w:pPr>
            <w:r w:rsidRPr="00570CCC">
              <w:rPr>
                <w:rFonts w:ascii="Spectral" w:hAnsi="Spectral"/>
                <w:sz w:val="24"/>
                <w:szCs w:val="24"/>
              </w:rPr>
              <w:t>Khơi gợi học sinh nhắc lại kiến thức đã học</w:t>
            </w:r>
          </w:p>
        </w:tc>
        <w:tc>
          <w:tcPr>
            <w:tcW w:w="2100" w:type="dxa"/>
            <w:shd w:val="clear" w:color="auto" w:fill="auto"/>
            <w:tcMar>
              <w:top w:w="100" w:type="dxa"/>
              <w:left w:w="100" w:type="dxa"/>
              <w:bottom w:w="100" w:type="dxa"/>
              <w:right w:w="100" w:type="dxa"/>
            </w:tcMar>
          </w:tcPr>
          <w:p w14:paraId="09C0AFE2" w14:textId="5F867AAF" w:rsidR="0001516E" w:rsidRPr="00570CCC" w:rsidRDefault="00F97673" w:rsidP="00F97673">
            <w:pPr>
              <w:widowControl w:val="0"/>
              <w:pBdr>
                <w:top w:val="nil"/>
                <w:left w:val="nil"/>
                <w:bottom w:val="nil"/>
                <w:right w:val="nil"/>
                <w:between w:val="nil"/>
              </w:pBdr>
              <w:spacing w:after="120" w:line="240" w:lineRule="auto"/>
              <w:rPr>
                <w:rFonts w:ascii="Spectral" w:eastAsia="Spectral" w:hAnsi="Spectral" w:cs="Spectral"/>
                <w:sz w:val="24"/>
                <w:szCs w:val="24"/>
                <w:lang w:val="en-US"/>
              </w:rPr>
            </w:pPr>
            <w:r w:rsidRPr="00570CCC">
              <w:rPr>
                <w:rFonts w:ascii="Spectral" w:eastAsia="Spectral" w:hAnsi="Spectral" w:cs="Spectral"/>
                <w:sz w:val="24"/>
                <w:szCs w:val="24"/>
                <w:lang w:val="en-US"/>
              </w:rPr>
              <w:t>5</w:t>
            </w:r>
          </w:p>
        </w:tc>
      </w:tr>
    </w:tbl>
    <w:p w14:paraId="5A8C4F6E" w14:textId="27FDF43D" w:rsidR="003D718F" w:rsidRPr="00F97673" w:rsidRDefault="00F97673" w:rsidP="00F97673">
      <w:pPr>
        <w:spacing w:after="120" w:line="240" w:lineRule="auto"/>
        <w:rPr>
          <w:rFonts w:ascii="Spectral" w:eastAsia="Spectral" w:hAnsi="Spectral" w:cs="Spectral"/>
          <w:sz w:val="24"/>
          <w:szCs w:val="24"/>
        </w:rPr>
      </w:pPr>
      <w:r w:rsidRPr="00F97673">
        <w:rPr>
          <w:rFonts w:ascii="Spectral" w:eastAsia="Spectral" w:hAnsi="Spectral" w:cs="Spectral"/>
          <w:sz w:val="24"/>
          <w:szCs w:val="24"/>
        </w:rPr>
        <w:br w:type="textWrapping" w:clear="all"/>
      </w:r>
    </w:p>
    <w:sectPr w:rsidR="003D718F" w:rsidRPr="00F97673">
      <w:headerReference w:type="default" r:id="rId8"/>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1C8537" w14:textId="77777777" w:rsidR="006450D2" w:rsidRDefault="006450D2">
      <w:pPr>
        <w:spacing w:line="240" w:lineRule="auto"/>
      </w:pPr>
      <w:r>
        <w:separator/>
      </w:r>
    </w:p>
  </w:endnote>
  <w:endnote w:type="continuationSeparator" w:id="0">
    <w:p w14:paraId="57AD2ACA" w14:textId="77777777" w:rsidR="006450D2" w:rsidRDefault="006450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pectral">
    <w:altName w:val="Calibri"/>
    <w:charset w:val="00"/>
    <w:family w:val="auto"/>
    <w:pitch w:val="default"/>
    <w:embedRegular r:id="rId1" w:fontKey="{5E49F40F-B377-4716-B42D-28471A6B3296}"/>
    <w:embedBold r:id="rId2" w:fontKey="{74C731B5-76E1-44F1-AC12-681A608E447A}"/>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906FB695-00CD-42AD-8EB5-F90339BBA353}"/>
    <w:embedBold r:id="rId4" w:fontKey="{5639580A-738F-4EDA-8B55-7327F3C0C3A7}"/>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5" w:fontKey="{ED141300-ABB5-4213-B750-C5F2CECE304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4E28A" w14:textId="77777777" w:rsidR="0001516E" w:rsidRDefault="00000000">
    <w:pPr>
      <w:jc w:val="center"/>
      <w:rPr>
        <w:rFonts w:ascii="Spectral" w:eastAsia="Spectral" w:hAnsi="Spectral" w:cs="Spectral"/>
      </w:rPr>
    </w:pPr>
    <w:r>
      <w:rPr>
        <w:rFonts w:ascii="Spectral" w:eastAsia="Spectral" w:hAnsi="Spectral" w:cs="Spectral"/>
      </w:rPr>
      <w:t xml:space="preserve">Trang </w:t>
    </w:r>
    <w:r>
      <w:rPr>
        <w:rFonts w:ascii="Spectral" w:eastAsia="Spectral" w:hAnsi="Spectral" w:cs="Spectral"/>
      </w:rPr>
      <w:fldChar w:fldCharType="begin"/>
    </w:r>
    <w:r>
      <w:rPr>
        <w:rFonts w:ascii="Spectral" w:eastAsia="Spectral" w:hAnsi="Spectral" w:cs="Spectral"/>
      </w:rPr>
      <w:instrText>PAGE</w:instrText>
    </w:r>
    <w:r>
      <w:rPr>
        <w:rFonts w:ascii="Spectral" w:eastAsia="Spectral" w:hAnsi="Spectral" w:cs="Spectral"/>
      </w:rPr>
      <w:fldChar w:fldCharType="separate"/>
    </w:r>
    <w:r w:rsidR="0091000B">
      <w:rPr>
        <w:rFonts w:ascii="Spectral" w:eastAsia="Spectral" w:hAnsi="Spectral" w:cs="Spectral"/>
        <w:noProof/>
      </w:rPr>
      <w:t>1</w:t>
    </w:r>
    <w:r>
      <w:rPr>
        <w:rFonts w:ascii="Spectral" w:eastAsia="Spectral" w:hAnsi="Spectral" w:cs="Spectr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9AA7A7" w14:textId="77777777" w:rsidR="006450D2" w:rsidRDefault="006450D2">
      <w:pPr>
        <w:spacing w:line="240" w:lineRule="auto"/>
      </w:pPr>
      <w:bookmarkStart w:id="0" w:name="_Hlk178528795"/>
      <w:bookmarkEnd w:id="0"/>
      <w:r>
        <w:separator/>
      </w:r>
    </w:p>
  </w:footnote>
  <w:footnote w:type="continuationSeparator" w:id="0">
    <w:p w14:paraId="5F672308" w14:textId="77777777" w:rsidR="006450D2" w:rsidRDefault="006450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47610B" w14:textId="505E3839" w:rsidR="00F97673" w:rsidRPr="00F97673" w:rsidRDefault="00F97673" w:rsidP="00F97673">
    <w:pPr>
      <w:jc w:val="right"/>
      <w:rPr>
        <w:rFonts w:ascii="Spectral" w:hAnsi="Spectral"/>
        <w:lang w:val="en-US"/>
      </w:rPr>
    </w:pPr>
    <w:r w:rsidRPr="00F97673">
      <w:rPr>
        <w:rFonts w:ascii="Spectral" w:hAnsi="Spectral"/>
        <w:noProof/>
      </w:rPr>
      <w:drawing>
        <wp:anchor distT="0" distB="0" distL="114300" distR="114300" simplePos="0" relativeHeight="251659264" behindDoc="0" locked="0" layoutInCell="1" allowOverlap="1" wp14:anchorId="47A7947C" wp14:editId="017D4252">
          <wp:simplePos x="0" y="0"/>
          <wp:positionH relativeFrom="column">
            <wp:posOffset>614227</wp:posOffset>
          </wp:positionH>
          <wp:positionV relativeFrom="paragraph">
            <wp:posOffset>26670</wp:posOffset>
          </wp:positionV>
          <wp:extent cx="820575" cy="384645"/>
          <wp:effectExtent l="0" t="0" r="0" b="0"/>
          <wp:wrapNone/>
          <wp:docPr id="1" name="image1.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image1.png" descr="A black background with a black square&#10;&#10;Description automatically generated with medium confidence"/>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820575" cy="384645"/>
                  </a:xfrm>
                  <a:prstGeom prst="rect">
                    <a:avLst/>
                  </a:prstGeom>
                  <a:ln/>
                </pic:spPr>
              </pic:pic>
            </a:graphicData>
          </a:graphic>
        </wp:anchor>
      </w:drawing>
    </w:r>
    <w:r w:rsidRPr="00F97673">
      <w:rPr>
        <w:rFonts w:ascii="Spectral" w:hAnsi="Spectral"/>
        <w:noProof/>
      </w:rPr>
      <w:drawing>
        <wp:anchor distT="0" distB="0" distL="114300" distR="114300" simplePos="0" relativeHeight="251658240" behindDoc="0" locked="0" layoutInCell="1" allowOverlap="1" wp14:anchorId="41C2852A" wp14:editId="0228C84C">
          <wp:simplePos x="0" y="0"/>
          <wp:positionH relativeFrom="margin">
            <wp:align>left</wp:align>
          </wp:positionH>
          <wp:positionV relativeFrom="paragraph">
            <wp:posOffset>5443</wp:posOffset>
          </wp:positionV>
          <wp:extent cx="519147" cy="426442"/>
          <wp:effectExtent l="0" t="0" r="0" b="0"/>
          <wp:wrapNone/>
          <wp:docPr id="2" name="image2.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 name="image2.png" descr="A black background with a black square&#10;&#10;Description automatically generated with medium confidence"/>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519147" cy="42644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D6628F"/>
    <w:multiLevelType w:val="hybridMultilevel"/>
    <w:tmpl w:val="C50CD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BB4DD0"/>
    <w:multiLevelType w:val="hybridMultilevel"/>
    <w:tmpl w:val="B87AA5E2"/>
    <w:lvl w:ilvl="0" w:tplc="04090001">
      <w:start w:val="1"/>
      <w:numFmt w:val="bullet"/>
      <w:lvlText w:val=""/>
      <w:lvlJc w:val="left"/>
      <w:pPr>
        <w:ind w:left="540" w:hanging="360"/>
      </w:pPr>
      <w:rPr>
        <w:rFonts w:ascii="Symbol" w:hAnsi="Symbol"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2" w15:restartNumberingAfterBreak="0">
    <w:nsid w:val="16F72E70"/>
    <w:multiLevelType w:val="multilevel"/>
    <w:tmpl w:val="768C7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959EE"/>
    <w:multiLevelType w:val="hybridMultilevel"/>
    <w:tmpl w:val="EF0C555A"/>
    <w:lvl w:ilvl="0" w:tplc="966672EA">
      <w:numFmt w:val="bullet"/>
      <w:lvlText w:val=""/>
      <w:lvlJc w:val="left"/>
      <w:pPr>
        <w:ind w:left="1080" w:hanging="360"/>
      </w:pPr>
      <w:rPr>
        <w:rFonts w:ascii="Wingdings" w:eastAsia="Spectral" w:hAnsi="Wingdings" w:cs="Spectr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97F6F7D"/>
    <w:multiLevelType w:val="hybridMultilevel"/>
    <w:tmpl w:val="82B28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9D72F5"/>
    <w:multiLevelType w:val="hybridMultilevel"/>
    <w:tmpl w:val="5EEC1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902213"/>
    <w:multiLevelType w:val="hybridMultilevel"/>
    <w:tmpl w:val="91A87B90"/>
    <w:lvl w:ilvl="0" w:tplc="B1825A96">
      <w:start w:val="1"/>
      <w:numFmt w:val="bullet"/>
      <w:lvlText w:val=""/>
      <w:lvlJc w:val="left"/>
      <w:pPr>
        <w:ind w:left="720" w:hanging="360"/>
      </w:pPr>
      <w:rPr>
        <w:rFonts w:ascii="Wingdings" w:eastAsia="Arial"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907342"/>
    <w:multiLevelType w:val="hybridMultilevel"/>
    <w:tmpl w:val="FFE4646A"/>
    <w:lvl w:ilvl="0" w:tplc="EAE274C4">
      <w:numFmt w:val="bullet"/>
      <w:lvlText w:val=""/>
      <w:lvlJc w:val="left"/>
      <w:pPr>
        <w:ind w:left="540" w:hanging="360"/>
      </w:pPr>
      <w:rPr>
        <w:rFonts w:ascii="Wingdings" w:eastAsiaTheme="minorHAnsi" w:hAnsi="Wingdings"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5CD230A0"/>
    <w:multiLevelType w:val="hybridMultilevel"/>
    <w:tmpl w:val="0AAA6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5147193">
    <w:abstractNumId w:val="2"/>
  </w:num>
  <w:num w:numId="2" w16cid:durableId="1509442561">
    <w:abstractNumId w:val="0"/>
  </w:num>
  <w:num w:numId="3" w16cid:durableId="22176619">
    <w:abstractNumId w:val="3"/>
  </w:num>
  <w:num w:numId="4" w16cid:durableId="907224392">
    <w:abstractNumId w:val="7"/>
  </w:num>
  <w:num w:numId="5" w16cid:durableId="1746874676">
    <w:abstractNumId w:val="1"/>
  </w:num>
  <w:num w:numId="6" w16cid:durableId="1479222292">
    <w:abstractNumId w:val="4"/>
  </w:num>
  <w:num w:numId="7" w16cid:durableId="1792358226">
    <w:abstractNumId w:val="8"/>
  </w:num>
  <w:num w:numId="8" w16cid:durableId="1878933022">
    <w:abstractNumId w:val="6"/>
  </w:num>
  <w:num w:numId="9" w16cid:durableId="18888333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16E"/>
    <w:rsid w:val="0001516E"/>
    <w:rsid w:val="000736FC"/>
    <w:rsid w:val="000956D3"/>
    <w:rsid w:val="000E656E"/>
    <w:rsid w:val="00124C0A"/>
    <w:rsid w:val="00125160"/>
    <w:rsid w:val="00135AB1"/>
    <w:rsid w:val="00140AFB"/>
    <w:rsid w:val="001A0279"/>
    <w:rsid w:val="001C7E91"/>
    <w:rsid w:val="001D2482"/>
    <w:rsid w:val="00273FEC"/>
    <w:rsid w:val="00304AD8"/>
    <w:rsid w:val="00370A21"/>
    <w:rsid w:val="0037193D"/>
    <w:rsid w:val="003A251E"/>
    <w:rsid w:val="003A7D1D"/>
    <w:rsid w:val="003B7045"/>
    <w:rsid w:val="003D6354"/>
    <w:rsid w:val="003D718F"/>
    <w:rsid w:val="004B470E"/>
    <w:rsid w:val="004D1DE0"/>
    <w:rsid w:val="004F4113"/>
    <w:rsid w:val="00570CCC"/>
    <w:rsid w:val="00627939"/>
    <w:rsid w:val="006450D2"/>
    <w:rsid w:val="00656B5A"/>
    <w:rsid w:val="006E6A71"/>
    <w:rsid w:val="007055F2"/>
    <w:rsid w:val="007C4CB7"/>
    <w:rsid w:val="007C4F2F"/>
    <w:rsid w:val="00820118"/>
    <w:rsid w:val="00872340"/>
    <w:rsid w:val="0091000B"/>
    <w:rsid w:val="00970705"/>
    <w:rsid w:val="009774C2"/>
    <w:rsid w:val="00993852"/>
    <w:rsid w:val="009F171D"/>
    <w:rsid w:val="00A0690A"/>
    <w:rsid w:val="00A50D10"/>
    <w:rsid w:val="00AA28AD"/>
    <w:rsid w:val="00AC0714"/>
    <w:rsid w:val="00C528B1"/>
    <w:rsid w:val="00D32841"/>
    <w:rsid w:val="00E30B79"/>
    <w:rsid w:val="00E72C49"/>
    <w:rsid w:val="00E84CAC"/>
    <w:rsid w:val="00EA5711"/>
    <w:rsid w:val="00EF673A"/>
    <w:rsid w:val="00F4344B"/>
    <w:rsid w:val="00F477FB"/>
    <w:rsid w:val="00F97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72FD1"/>
  <w15:docId w15:val="{A13D0BA1-400D-4EB5-8301-03FDEC795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vi"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91000B"/>
    <w:rPr>
      <w:color w:val="0000FF" w:themeColor="hyperlink"/>
      <w:u w:val="single"/>
    </w:rPr>
  </w:style>
  <w:style w:type="character" w:styleId="UnresolvedMention">
    <w:name w:val="Unresolved Mention"/>
    <w:basedOn w:val="DefaultParagraphFont"/>
    <w:uiPriority w:val="99"/>
    <w:semiHidden/>
    <w:unhideWhenUsed/>
    <w:rsid w:val="0091000B"/>
    <w:rPr>
      <w:color w:val="605E5C"/>
      <w:shd w:val="clear" w:color="auto" w:fill="E1DFDD"/>
    </w:rPr>
  </w:style>
  <w:style w:type="paragraph" w:styleId="ListParagraph">
    <w:name w:val="List Paragraph"/>
    <w:basedOn w:val="Normal"/>
    <w:uiPriority w:val="34"/>
    <w:qFormat/>
    <w:rsid w:val="00A0690A"/>
    <w:pPr>
      <w:ind w:left="720"/>
      <w:contextualSpacing/>
    </w:pPr>
  </w:style>
  <w:style w:type="paragraph" w:styleId="Header">
    <w:name w:val="header"/>
    <w:basedOn w:val="Normal"/>
    <w:link w:val="HeaderChar"/>
    <w:uiPriority w:val="99"/>
    <w:unhideWhenUsed/>
    <w:rsid w:val="00F97673"/>
    <w:pPr>
      <w:tabs>
        <w:tab w:val="center" w:pos="4680"/>
        <w:tab w:val="right" w:pos="9360"/>
      </w:tabs>
      <w:spacing w:line="240" w:lineRule="auto"/>
    </w:pPr>
  </w:style>
  <w:style w:type="character" w:customStyle="1" w:styleId="HeaderChar">
    <w:name w:val="Header Char"/>
    <w:basedOn w:val="DefaultParagraphFont"/>
    <w:link w:val="Header"/>
    <w:uiPriority w:val="99"/>
    <w:rsid w:val="00F97673"/>
  </w:style>
  <w:style w:type="paragraph" w:styleId="Footer">
    <w:name w:val="footer"/>
    <w:basedOn w:val="Normal"/>
    <w:link w:val="FooterChar"/>
    <w:uiPriority w:val="99"/>
    <w:unhideWhenUsed/>
    <w:rsid w:val="00F97673"/>
    <w:pPr>
      <w:tabs>
        <w:tab w:val="center" w:pos="4680"/>
        <w:tab w:val="right" w:pos="9360"/>
      </w:tabs>
      <w:spacing w:line="240" w:lineRule="auto"/>
    </w:pPr>
  </w:style>
  <w:style w:type="character" w:customStyle="1" w:styleId="FooterChar">
    <w:name w:val="Footer Char"/>
    <w:basedOn w:val="DefaultParagraphFont"/>
    <w:link w:val="Footer"/>
    <w:uiPriority w:val="99"/>
    <w:rsid w:val="00F97673"/>
  </w:style>
  <w:style w:type="character" w:styleId="FollowedHyperlink">
    <w:name w:val="FollowedHyperlink"/>
    <w:basedOn w:val="DefaultParagraphFont"/>
    <w:uiPriority w:val="99"/>
    <w:semiHidden/>
    <w:unhideWhenUsed/>
    <w:rsid w:val="00F9767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038170">
      <w:bodyDiv w:val="1"/>
      <w:marLeft w:val="0"/>
      <w:marRight w:val="0"/>
      <w:marTop w:val="0"/>
      <w:marBottom w:val="0"/>
      <w:divBdr>
        <w:top w:val="none" w:sz="0" w:space="0" w:color="auto"/>
        <w:left w:val="none" w:sz="0" w:space="0" w:color="auto"/>
        <w:bottom w:val="none" w:sz="0" w:space="0" w:color="auto"/>
        <w:right w:val="none" w:sz="0" w:space="0" w:color="auto"/>
      </w:divBdr>
    </w:div>
    <w:div w:id="172572741">
      <w:bodyDiv w:val="1"/>
      <w:marLeft w:val="0"/>
      <w:marRight w:val="0"/>
      <w:marTop w:val="0"/>
      <w:marBottom w:val="0"/>
      <w:divBdr>
        <w:top w:val="none" w:sz="0" w:space="0" w:color="auto"/>
        <w:left w:val="none" w:sz="0" w:space="0" w:color="auto"/>
        <w:bottom w:val="none" w:sz="0" w:space="0" w:color="auto"/>
        <w:right w:val="none" w:sz="0" w:space="0" w:color="auto"/>
      </w:divBdr>
    </w:div>
    <w:div w:id="390467215">
      <w:bodyDiv w:val="1"/>
      <w:marLeft w:val="0"/>
      <w:marRight w:val="0"/>
      <w:marTop w:val="0"/>
      <w:marBottom w:val="0"/>
      <w:divBdr>
        <w:top w:val="none" w:sz="0" w:space="0" w:color="auto"/>
        <w:left w:val="none" w:sz="0" w:space="0" w:color="auto"/>
        <w:bottom w:val="none" w:sz="0" w:space="0" w:color="auto"/>
        <w:right w:val="none" w:sz="0" w:space="0" w:color="auto"/>
      </w:divBdr>
    </w:div>
    <w:div w:id="612172468">
      <w:bodyDiv w:val="1"/>
      <w:marLeft w:val="0"/>
      <w:marRight w:val="0"/>
      <w:marTop w:val="0"/>
      <w:marBottom w:val="0"/>
      <w:divBdr>
        <w:top w:val="none" w:sz="0" w:space="0" w:color="auto"/>
        <w:left w:val="none" w:sz="0" w:space="0" w:color="auto"/>
        <w:bottom w:val="none" w:sz="0" w:space="0" w:color="auto"/>
        <w:right w:val="none" w:sz="0" w:space="0" w:color="auto"/>
      </w:divBdr>
    </w:div>
    <w:div w:id="1191186291">
      <w:bodyDiv w:val="1"/>
      <w:marLeft w:val="0"/>
      <w:marRight w:val="0"/>
      <w:marTop w:val="0"/>
      <w:marBottom w:val="0"/>
      <w:divBdr>
        <w:top w:val="none" w:sz="0" w:space="0" w:color="auto"/>
        <w:left w:val="none" w:sz="0" w:space="0" w:color="auto"/>
        <w:bottom w:val="none" w:sz="0" w:space="0" w:color="auto"/>
        <w:right w:val="none" w:sz="0" w:space="0" w:color="auto"/>
      </w:divBdr>
    </w:div>
    <w:div w:id="1469476440">
      <w:bodyDiv w:val="1"/>
      <w:marLeft w:val="0"/>
      <w:marRight w:val="0"/>
      <w:marTop w:val="0"/>
      <w:marBottom w:val="0"/>
      <w:divBdr>
        <w:top w:val="none" w:sz="0" w:space="0" w:color="auto"/>
        <w:left w:val="none" w:sz="0" w:space="0" w:color="auto"/>
        <w:bottom w:val="none" w:sz="0" w:space="0" w:color="auto"/>
        <w:right w:val="none" w:sz="0" w:space="0" w:color="auto"/>
      </w:divBdr>
    </w:div>
    <w:div w:id="1578175946">
      <w:bodyDiv w:val="1"/>
      <w:marLeft w:val="0"/>
      <w:marRight w:val="0"/>
      <w:marTop w:val="0"/>
      <w:marBottom w:val="0"/>
      <w:divBdr>
        <w:top w:val="none" w:sz="0" w:space="0" w:color="auto"/>
        <w:left w:val="none" w:sz="0" w:space="0" w:color="auto"/>
        <w:bottom w:val="none" w:sz="0" w:space="0" w:color="auto"/>
        <w:right w:val="none" w:sz="0" w:space="0" w:color="auto"/>
      </w:divBdr>
    </w:div>
    <w:div w:id="1718314984">
      <w:bodyDiv w:val="1"/>
      <w:marLeft w:val="0"/>
      <w:marRight w:val="0"/>
      <w:marTop w:val="0"/>
      <w:marBottom w:val="0"/>
      <w:divBdr>
        <w:top w:val="none" w:sz="0" w:space="0" w:color="auto"/>
        <w:left w:val="none" w:sz="0" w:space="0" w:color="auto"/>
        <w:bottom w:val="none" w:sz="0" w:space="0" w:color="auto"/>
        <w:right w:val="none" w:sz="0" w:space="0" w:color="auto"/>
      </w:divBdr>
    </w:div>
    <w:div w:id="1797219244">
      <w:bodyDiv w:val="1"/>
      <w:marLeft w:val="0"/>
      <w:marRight w:val="0"/>
      <w:marTop w:val="0"/>
      <w:marBottom w:val="0"/>
      <w:divBdr>
        <w:top w:val="none" w:sz="0" w:space="0" w:color="auto"/>
        <w:left w:val="none" w:sz="0" w:space="0" w:color="auto"/>
        <w:bottom w:val="none" w:sz="0" w:space="0" w:color="auto"/>
        <w:right w:val="none" w:sz="0" w:space="0" w:color="auto"/>
      </w:divBdr>
    </w:div>
    <w:div w:id="1831604383">
      <w:bodyDiv w:val="1"/>
      <w:marLeft w:val="0"/>
      <w:marRight w:val="0"/>
      <w:marTop w:val="0"/>
      <w:marBottom w:val="0"/>
      <w:divBdr>
        <w:top w:val="none" w:sz="0" w:space="0" w:color="auto"/>
        <w:left w:val="none" w:sz="0" w:space="0" w:color="auto"/>
        <w:bottom w:val="none" w:sz="0" w:space="0" w:color="auto"/>
        <w:right w:val="none" w:sz="0" w:space="0" w:color="auto"/>
      </w:divBdr>
    </w:div>
    <w:div w:id="1944145932">
      <w:bodyDiv w:val="1"/>
      <w:marLeft w:val="0"/>
      <w:marRight w:val="0"/>
      <w:marTop w:val="0"/>
      <w:marBottom w:val="0"/>
      <w:divBdr>
        <w:top w:val="none" w:sz="0" w:space="0" w:color="auto"/>
        <w:left w:val="none" w:sz="0" w:space="0" w:color="auto"/>
        <w:bottom w:val="none" w:sz="0" w:space="0" w:color="auto"/>
        <w:right w:val="none" w:sz="0" w:space="0" w:color="auto"/>
      </w:divBdr>
    </w:div>
    <w:div w:id="2131901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google.com/document/d/1OplQpMCkoEfRrM1AulEJOBHNLpiXtMyhMyH2MtOVEvg/edit?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Hưng Huỳnh</cp:lastModifiedBy>
  <cp:revision>6</cp:revision>
  <dcterms:created xsi:type="dcterms:W3CDTF">2024-10-24T14:13:00Z</dcterms:created>
  <dcterms:modified xsi:type="dcterms:W3CDTF">2024-11-08T15:07:00Z</dcterms:modified>
</cp:coreProperties>
</file>